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822" w:rsidRPr="00AA1676" w:rsidRDefault="006E5822" w:rsidP="006E58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</w:pPr>
      <w:r w:rsidRPr="00AA167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Детска градина „Славейче”</w:t>
      </w:r>
    </w:p>
    <w:p w:rsidR="006E5822" w:rsidRPr="007D0994" w:rsidRDefault="006E5822" w:rsidP="007D0994">
      <w:pPr>
        <w:spacing w:line="256" w:lineRule="auto"/>
        <w:jc w:val="center"/>
        <w:rPr>
          <w:rFonts w:ascii="Times New Roman" w:eastAsia="Times New Roman" w:hAnsi="Times New Roman" w:cs="Times New Roman"/>
          <w:bCs/>
          <w:color w:val="0000FF"/>
          <w:sz w:val="24"/>
          <w:szCs w:val="24"/>
          <w:lang w:val="pt-PT" w:eastAsia="bg-BG"/>
        </w:rPr>
      </w:pPr>
      <w:r w:rsidRPr="00AA1676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Видин 3700, </w:t>
      </w:r>
      <w:r w:rsidRPr="00AA167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ул. </w:t>
      </w:r>
      <w:r w:rsidRPr="00AA1676"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bg-BG"/>
        </w:rPr>
        <w:t>"</w:t>
      </w:r>
      <w:r w:rsidRPr="00AA167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Горазд</w:t>
      </w:r>
      <w:r w:rsidRPr="00AA1676">
        <w:rPr>
          <w:rFonts w:ascii="Times New Roman" w:eastAsia="Times New Roman" w:hAnsi="Times New Roman" w:cs="Times New Roman"/>
          <w:color w:val="000000"/>
          <w:sz w:val="24"/>
          <w:szCs w:val="24"/>
          <w:lang w:val="pt-PT" w:eastAsia="bg-BG"/>
        </w:rPr>
        <w:t>" № 36</w:t>
      </w:r>
      <w:r w:rsidRPr="00AA1676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, </w:t>
      </w:r>
      <w:r w:rsidRPr="00AA167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тел. 09</w:t>
      </w:r>
      <w:r w:rsidRPr="00AA167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4</w:t>
      </w:r>
      <w:hyperlink r:id="rId5" w:history="1">
        <w:r w:rsidRPr="00AA1676">
          <w:rPr>
            <w:rFonts w:ascii="Times New Roman" w:eastAsia="Times New Roman" w:hAnsi="Times New Roman" w:cs="Times New Roman"/>
            <w:bCs/>
            <w:sz w:val="24"/>
            <w:szCs w:val="24"/>
            <w:lang w:val="pt-PT" w:eastAsia="bg-BG"/>
          </w:rPr>
          <w:t>601751</w:t>
        </w:r>
        <w:r w:rsidRPr="00AA1676">
          <w:rPr>
            <w:rFonts w:ascii="Times New Roman" w:eastAsia="Times New Roman" w:hAnsi="Times New Roman" w:cs="Times New Roman"/>
            <w:bCs/>
            <w:sz w:val="24"/>
            <w:szCs w:val="24"/>
            <w:lang w:val="bg-BG" w:eastAsia="bg-BG"/>
          </w:rPr>
          <w:t xml:space="preserve">, </w:t>
        </w:r>
        <w:r w:rsidRPr="00AA1676">
          <w:rPr>
            <w:rFonts w:ascii="Times New Roman" w:eastAsia="Times New Roman" w:hAnsi="Times New Roman" w:cs="Times New Roman"/>
            <w:bCs/>
            <w:sz w:val="24"/>
            <w:szCs w:val="24"/>
            <w:lang w:val="pt-PT" w:eastAsia="bg-BG"/>
          </w:rPr>
          <w:t>e-mail</w:t>
        </w:r>
        <w:r w:rsidRPr="00AA1676">
          <w:rPr>
            <w:rFonts w:ascii="Times New Roman" w:eastAsia="Times New Roman" w:hAnsi="Times New Roman" w:cs="Times New Roman"/>
            <w:bCs/>
            <w:sz w:val="24"/>
            <w:szCs w:val="24"/>
            <w:lang w:val="bg-BG" w:eastAsia="bg-BG"/>
          </w:rPr>
          <w:t>:</w:t>
        </w:r>
        <w:r w:rsidRPr="00AA1676">
          <w:rPr>
            <w:rFonts w:ascii="Times New Roman" w:eastAsia="Times New Roman" w:hAnsi="Times New Roman" w:cs="Times New Roman"/>
            <w:bCs/>
            <w:color w:val="0563C1"/>
            <w:sz w:val="24"/>
            <w:szCs w:val="24"/>
            <w:lang w:val="bg-BG" w:eastAsia="bg-BG"/>
          </w:rPr>
          <w:t xml:space="preserve"> </w:t>
        </w:r>
        <w:bookmarkStart w:id="0" w:name="_Hlk148538043"/>
        <w:r w:rsidRPr="00AA1676">
          <w:rPr>
            <w:rFonts w:ascii="Times New Roman" w:eastAsia="Times New Roman" w:hAnsi="Times New Roman" w:cs="Times New Roman"/>
            <w:bCs/>
            <w:color w:val="0563C1"/>
            <w:sz w:val="24"/>
            <w:szCs w:val="24"/>
            <w:u w:val="single"/>
            <w:lang w:val="pt-PT" w:eastAsia="bg-BG"/>
          </w:rPr>
          <w:t>info-500134@edu.mon.bg</w:t>
        </w:r>
        <w:bookmarkEnd w:id="0"/>
      </w:hyperlink>
    </w:p>
    <w:p w:rsidR="006E5822" w:rsidRPr="006D204D" w:rsidRDefault="006E5822" w:rsidP="00294BBB">
      <w:pPr>
        <w:tabs>
          <w:tab w:val="right" w:leader="dot" w:pos="7313"/>
        </w:tabs>
        <w:autoSpaceDE w:val="0"/>
        <w:autoSpaceDN w:val="0"/>
        <w:adjustRightInd w:val="0"/>
        <w:spacing w:after="0" w:line="240" w:lineRule="atLeast"/>
        <w:textAlignment w:val="center"/>
        <w:rPr>
          <w:rFonts w:ascii="Times New Roman" w:eastAsia="Calibri" w:hAnsi="Times New Roman" w:cs="Times New Roman"/>
          <w:color w:val="000000"/>
          <w:sz w:val="18"/>
          <w:szCs w:val="18"/>
          <w:lang w:val="bg-BG" w:eastAsia="bg-BG"/>
        </w:rPr>
      </w:pPr>
    </w:p>
    <w:p w:rsidR="003C37D1" w:rsidRPr="00294BBB" w:rsidRDefault="007D0994" w:rsidP="003C37D1">
      <w:pPr>
        <w:tabs>
          <w:tab w:val="right" w:leader="dot" w:pos="7313"/>
        </w:tabs>
        <w:autoSpaceDE w:val="0"/>
        <w:autoSpaceDN w:val="0"/>
        <w:adjustRightInd w:val="0"/>
        <w:spacing w:after="0" w:line="240" w:lineRule="atLeast"/>
        <w:ind w:left="7200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bg-BG" w:eastAsia="bg-BG"/>
        </w:rPr>
        <w:t xml:space="preserve">    </w:t>
      </w:r>
      <w:r w:rsidR="006E5822" w:rsidRPr="00294BBB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bg-BG" w:eastAsia="bg-BG"/>
        </w:rPr>
        <w:t xml:space="preserve">                                                                                           </w:t>
      </w:r>
      <w:r w:rsidR="006E5822" w:rsidRPr="00294BBB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bg-BG"/>
        </w:rPr>
        <w:t xml:space="preserve">                                             </w:t>
      </w:r>
      <w:r w:rsidR="006E5822" w:rsidRPr="00294BBB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bg-BG" w:eastAsia="bg-BG"/>
        </w:rPr>
        <w:t xml:space="preserve">                                                                                                                                                               </w:t>
      </w:r>
      <w:r w:rsidR="00294BBB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bg-BG" w:eastAsia="bg-BG"/>
        </w:rPr>
        <w:t xml:space="preserve">        </w:t>
      </w:r>
      <w:r w:rsidR="003C37D1" w:rsidRPr="00294BBB">
        <w:rPr>
          <w:rFonts w:ascii="Times New Roman" w:eastAsia="Calibri" w:hAnsi="Times New Roman" w:cs="Times New Roman"/>
          <w:color w:val="000000"/>
          <w:sz w:val="24"/>
          <w:szCs w:val="24"/>
          <w:lang w:val="bg-BG" w:eastAsia="bg-BG"/>
        </w:rPr>
        <w:t>Утвърждавам!</w:t>
      </w:r>
    </w:p>
    <w:p w:rsidR="003C37D1" w:rsidRPr="007D0994" w:rsidRDefault="003C37D1" w:rsidP="003C37D1">
      <w:pPr>
        <w:tabs>
          <w:tab w:val="right" w:leader="dot" w:pos="7313"/>
        </w:tabs>
        <w:autoSpaceDE w:val="0"/>
        <w:autoSpaceDN w:val="0"/>
        <w:adjustRightInd w:val="0"/>
        <w:spacing w:after="0" w:line="240" w:lineRule="atLeast"/>
        <w:textAlignment w:val="center"/>
        <w:rPr>
          <w:rFonts w:ascii="Times New Roman" w:eastAsia="Calibri" w:hAnsi="Times New Roman" w:cs="Times New Roman"/>
          <w:i/>
          <w:color w:val="000000"/>
          <w:sz w:val="20"/>
          <w:szCs w:val="20"/>
          <w:lang w:val="bg-BG" w:eastAsia="bg-BG"/>
        </w:rPr>
      </w:pPr>
      <w:r w:rsidRPr="007D0994">
        <w:rPr>
          <w:rFonts w:ascii="Times New Roman" w:eastAsia="Calibri" w:hAnsi="Times New Roman" w:cs="Times New Roman"/>
          <w:i/>
          <w:color w:val="000000"/>
          <w:sz w:val="24"/>
          <w:szCs w:val="24"/>
          <w:lang w:val="bg-BG" w:eastAsia="bg-BG"/>
        </w:rPr>
        <w:t xml:space="preserve">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i/>
          <w:color w:val="000000"/>
          <w:sz w:val="20"/>
          <w:szCs w:val="20"/>
          <w:lang w:val="bg-BG" w:eastAsia="bg-BG"/>
        </w:rPr>
        <w:t xml:space="preserve">(със </w:t>
      </w:r>
      <w:r w:rsidR="004F58D8">
        <w:rPr>
          <w:rFonts w:ascii="Times New Roman" w:eastAsia="Calibri" w:hAnsi="Times New Roman" w:cs="Times New Roman"/>
          <w:i/>
          <w:color w:val="000000"/>
          <w:sz w:val="20"/>
          <w:szCs w:val="20"/>
          <w:lang w:val="bg-BG" w:eastAsia="bg-BG"/>
        </w:rPr>
        <w:t>З</w:t>
      </w:r>
      <w:r>
        <w:rPr>
          <w:rFonts w:ascii="Times New Roman" w:eastAsia="Calibri" w:hAnsi="Times New Roman" w:cs="Times New Roman"/>
          <w:i/>
          <w:color w:val="000000"/>
          <w:sz w:val="20"/>
          <w:szCs w:val="20"/>
          <w:lang w:val="bg-BG" w:eastAsia="bg-BG"/>
        </w:rPr>
        <w:t xml:space="preserve">аповед </w:t>
      </w:r>
      <w:r w:rsidR="004F58D8">
        <w:rPr>
          <w:rFonts w:ascii="Times New Roman" w:eastAsia="Calibri" w:hAnsi="Times New Roman" w:cs="Times New Roman"/>
          <w:i/>
          <w:color w:val="000000"/>
          <w:sz w:val="20"/>
          <w:szCs w:val="20"/>
          <w:lang w:val="bg-BG" w:eastAsia="bg-BG"/>
        </w:rPr>
        <w:t xml:space="preserve"> </w:t>
      </w:r>
      <w:r w:rsidRPr="007D0994">
        <w:rPr>
          <w:rFonts w:ascii="Times New Roman" w:eastAsia="Calibri" w:hAnsi="Times New Roman" w:cs="Times New Roman"/>
          <w:i/>
          <w:color w:val="000000"/>
          <w:sz w:val="20"/>
          <w:szCs w:val="20"/>
          <w:lang w:val="bg-BG" w:eastAsia="bg-BG"/>
        </w:rPr>
        <w:t>№ 00</w:t>
      </w:r>
      <w:r w:rsidR="00A560EC">
        <w:rPr>
          <w:rFonts w:ascii="Times New Roman" w:eastAsia="Calibri" w:hAnsi="Times New Roman" w:cs="Times New Roman"/>
          <w:i/>
          <w:color w:val="000000"/>
          <w:sz w:val="20"/>
          <w:szCs w:val="20"/>
          <w:lang w:val="bg-BG" w:eastAsia="bg-BG"/>
        </w:rPr>
        <w:t>6</w:t>
      </w:r>
      <w:r w:rsidRPr="007D0994">
        <w:rPr>
          <w:rFonts w:ascii="Times New Roman" w:eastAsia="Calibri" w:hAnsi="Times New Roman" w:cs="Times New Roman"/>
          <w:i/>
          <w:color w:val="000000"/>
          <w:sz w:val="20"/>
          <w:szCs w:val="20"/>
          <w:lang w:val="bg-BG" w:eastAsia="bg-BG"/>
        </w:rPr>
        <w:t>/16.09.202</w:t>
      </w:r>
      <w:r w:rsidR="00A560EC">
        <w:rPr>
          <w:rFonts w:ascii="Times New Roman" w:eastAsia="Calibri" w:hAnsi="Times New Roman" w:cs="Times New Roman"/>
          <w:i/>
          <w:color w:val="000000"/>
          <w:sz w:val="20"/>
          <w:szCs w:val="20"/>
          <w:lang w:val="bg-BG" w:eastAsia="bg-BG"/>
        </w:rPr>
        <w:t>6</w:t>
      </w:r>
      <w:r w:rsidRPr="007D0994">
        <w:rPr>
          <w:rFonts w:ascii="Times New Roman" w:eastAsia="Calibri" w:hAnsi="Times New Roman" w:cs="Times New Roman"/>
          <w:i/>
          <w:color w:val="000000"/>
          <w:sz w:val="20"/>
          <w:szCs w:val="20"/>
          <w:lang w:val="bg-BG" w:eastAsia="bg-BG"/>
        </w:rPr>
        <w:t xml:space="preserve"> г.)</w:t>
      </w:r>
    </w:p>
    <w:p w:rsidR="003C37D1" w:rsidRDefault="003C37D1" w:rsidP="003C37D1">
      <w:pPr>
        <w:autoSpaceDE w:val="0"/>
        <w:autoSpaceDN w:val="0"/>
        <w:adjustRightInd w:val="0"/>
        <w:spacing w:after="0" w:line="252" w:lineRule="atLeast"/>
        <w:jc w:val="center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</w:p>
    <w:p w:rsidR="003C37D1" w:rsidRDefault="003C37D1" w:rsidP="003C37D1">
      <w:pPr>
        <w:autoSpaceDE w:val="0"/>
        <w:autoSpaceDN w:val="0"/>
        <w:adjustRightInd w:val="0"/>
        <w:spacing w:after="0" w:line="252" w:lineRule="atLeast"/>
        <w:jc w:val="center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</w:p>
    <w:p w:rsidR="003C37D1" w:rsidRPr="00294BBB" w:rsidRDefault="003C37D1" w:rsidP="003C37D1">
      <w:pPr>
        <w:autoSpaceDE w:val="0"/>
        <w:autoSpaceDN w:val="0"/>
        <w:adjustRightInd w:val="0"/>
        <w:spacing w:after="0" w:line="252" w:lineRule="atLeast"/>
        <w:jc w:val="center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                                                                                                               </w:t>
      </w:r>
      <w:r w:rsidRPr="00294BBB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Директор: ............................</w:t>
      </w:r>
    </w:p>
    <w:p w:rsidR="00B003BC" w:rsidRPr="003C37D1" w:rsidRDefault="003C37D1" w:rsidP="003C37D1">
      <w:pPr>
        <w:spacing w:after="0" w:line="360" w:lineRule="auto"/>
        <w:rPr>
          <w:rFonts w:ascii="Times New Roman" w:eastAsia="Calibri" w:hAnsi="Times New Roman" w:cs="Times New Roman"/>
          <w:bCs/>
          <w:iCs/>
          <w:lang w:val="bg-BG" w:eastAsia="bg-BG"/>
        </w:rPr>
      </w:pPr>
      <w:r>
        <w:rPr>
          <w:rFonts w:ascii="Times New Roman" w:eastAsia="Calibri" w:hAnsi="Times New Roman" w:cs="Times New Roman"/>
          <w:bCs/>
          <w:i/>
          <w:iCs/>
          <w:sz w:val="18"/>
          <w:szCs w:val="18"/>
          <w:lang w:val="bg-BG" w:eastAsia="bg-BG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Cs/>
          <w:iCs/>
          <w:lang w:val="bg-BG" w:eastAsia="bg-BG"/>
        </w:rPr>
        <w:t>ДИАНА ДИМИТРОВА</w:t>
      </w:r>
    </w:p>
    <w:p w:rsidR="00B23D5D" w:rsidRDefault="00B23D5D"/>
    <w:p w:rsidR="006E5822" w:rsidRPr="00294BBB" w:rsidRDefault="00294BBB" w:rsidP="00294BB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СИСТЕМА ОТ МЕРКИ НА ДГ </w:t>
      </w:r>
      <w:r w:rsidR="00AA020D">
        <w:rPr>
          <w:rFonts w:ascii="Times New Roman" w:hAnsi="Times New Roman" w:cs="Times New Roman"/>
          <w:b/>
          <w:bCs/>
          <w:sz w:val="24"/>
          <w:szCs w:val="24"/>
          <w:lang w:val="bg-BG"/>
        </w:rPr>
        <w:t>„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СЛАВЕЙЧЕ“ ЗА БЕЗОПАСНОСТ НА ДВИЖЕНИЕ ПО ПЪТИЩАТА</w:t>
      </w:r>
    </w:p>
    <w:p w:rsidR="006E5822" w:rsidRDefault="006E5822"/>
    <w:p w:rsidR="006E5822" w:rsidRPr="00B23D5D" w:rsidRDefault="006E5822" w:rsidP="006E5822">
      <w:pPr>
        <w:suppressAutoHyphens/>
        <w:autoSpaceDE w:val="0"/>
        <w:autoSpaceDN w:val="0"/>
        <w:adjustRightInd w:val="0"/>
        <w:spacing w:after="57" w:line="240" w:lineRule="atLeast"/>
        <w:textAlignment w:val="center"/>
        <w:rPr>
          <w:rFonts w:ascii="Times New Roman" w:eastAsia="Calibri" w:hAnsi="Times New Roman" w:cs="Times New Roman"/>
          <w:b/>
          <w:bCs/>
          <w:caps/>
          <w:color w:val="000000"/>
          <w:lang w:val="bg-BG"/>
        </w:rPr>
      </w:pPr>
      <w:r w:rsidRPr="00B23D5D">
        <w:rPr>
          <w:rFonts w:ascii="Times New Roman" w:eastAsia="Calibri" w:hAnsi="Times New Roman" w:cs="Times New Roman"/>
          <w:b/>
          <w:bCs/>
          <w:caps/>
          <w:color w:val="000000"/>
        </w:rPr>
        <w:t xml:space="preserve">i. </w:t>
      </w:r>
      <w:r w:rsidRPr="00B23D5D">
        <w:rPr>
          <w:rFonts w:ascii="Times New Roman" w:eastAsia="Calibri" w:hAnsi="Times New Roman" w:cs="Times New Roman"/>
          <w:b/>
          <w:bCs/>
          <w:caps/>
          <w:color w:val="000000"/>
          <w:lang w:val="bg-BG"/>
        </w:rPr>
        <w:t>МЕРКИ ЗА ПРЕДПАЗВАНЕ НА СЛУЖИТЕЛИТЕ ОТ НАРАНЯВАНЕ ИЛИ ЗАГУБА НА ЖИВОТ В РЕЗУЛТАТ НА ПТП, НАСТЪПИЛО ПО ВРЕМЕ НА РАБОТА</w:t>
      </w:r>
    </w:p>
    <w:p w:rsidR="006E5822" w:rsidRDefault="006E5822" w:rsidP="006E5822">
      <w:pPr>
        <w:suppressAutoHyphens/>
        <w:autoSpaceDE w:val="0"/>
        <w:autoSpaceDN w:val="0"/>
        <w:adjustRightInd w:val="0"/>
        <w:spacing w:after="57" w:line="240" w:lineRule="atLeast"/>
        <w:textAlignment w:val="center"/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</w:pPr>
    </w:p>
    <w:p w:rsidR="006E5822" w:rsidRDefault="006E5822" w:rsidP="008D235F">
      <w:pPr>
        <w:suppressAutoHyphens/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44579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 xml:space="preserve">     Мярка 1: </w:t>
      </w:r>
      <w:r w:rsidRPr="00445799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Пр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овеждане на инструктаж за безопасно движение по пътищата на служителите (въвеждащ за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новопостъпилите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и периодичен за останалите)</w:t>
      </w:r>
    </w:p>
    <w:p w:rsidR="002F21C1" w:rsidRDefault="006E5822" w:rsidP="008D235F">
      <w:pPr>
        <w:suppressAutoHyphens/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  </w:t>
      </w:r>
    </w:p>
    <w:p w:rsidR="006E5822" w:rsidRPr="009C387A" w:rsidRDefault="006E5822" w:rsidP="008D235F">
      <w:pPr>
        <w:suppressAutoHyphens/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 </w:t>
      </w:r>
      <w:bookmarkStart w:id="1" w:name="_Hlk149490564"/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Дейности:</w:t>
      </w:r>
    </w:p>
    <w:bookmarkEnd w:id="1"/>
    <w:p w:rsidR="006E5822" w:rsidRPr="009A3D57" w:rsidRDefault="006E5822" w:rsidP="002D4B91">
      <w:pPr>
        <w:suppressAutoHyphens/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/>
        </w:rPr>
      </w:pPr>
      <w:r w:rsidRPr="009C387A">
        <w:rPr>
          <w:rFonts w:ascii="Times New Roman" w:eastAsia="Calibri" w:hAnsi="Times New Roman" w:cs="Times New Roman"/>
          <w:caps/>
          <w:noProof/>
          <w:color w:val="000000"/>
          <w:sz w:val="24"/>
          <w:szCs w:val="24"/>
          <w:lang w:val="bg-BG"/>
        </w:rPr>
        <w:t xml:space="preserve">     1.</w:t>
      </w:r>
      <w:r>
        <w:rPr>
          <w:rFonts w:ascii="Times New Roman" w:eastAsia="Calibri" w:hAnsi="Times New Roman" w:cs="Times New Roman"/>
          <w:b/>
          <w:bCs/>
          <w:caps/>
          <w:noProof/>
          <w:color w:val="000000"/>
          <w:sz w:val="24"/>
          <w:szCs w:val="24"/>
          <w:lang w:val="bg-BG"/>
        </w:rPr>
        <w:t xml:space="preserve"> </w:t>
      </w:r>
      <w:r w:rsidRPr="009A3D57">
        <w:rPr>
          <w:rFonts w:ascii="Times New Roman" w:eastAsia="Calibri" w:hAnsi="Times New Roman" w:cs="Times New Roman"/>
          <w:caps/>
          <w:noProof/>
          <w:color w:val="000000"/>
          <w:sz w:val="24"/>
          <w:szCs w:val="24"/>
          <w:lang w:val="bg-BG"/>
        </w:rPr>
        <w:t>Д</w:t>
      </w:r>
      <w:r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/>
        </w:rPr>
        <w:t>лъжностните лица, определени да провеждат инструктажите (начален и периодичен) да включват в инструктажа и темата за безопасно движение по пътищата. Инструктажът да се провежда в съответствие с Наредба № РД-07-2 от 16 декември 2009 г.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труд. В случай на настъпили ПТП/злополуки с участието на служители задлжително да се прави извнреден инструктаж на служителите.</w:t>
      </w:r>
    </w:p>
    <w:p w:rsidR="006E5822" w:rsidRPr="006419E9" w:rsidRDefault="006E5822" w:rsidP="002D4B91">
      <w:pPr>
        <w:suppressAutoHyphens/>
        <w:autoSpaceDE w:val="0"/>
        <w:autoSpaceDN w:val="0"/>
        <w:adjustRightInd w:val="0"/>
        <w:spacing w:after="57" w:line="240" w:lineRule="atLeast"/>
        <w:jc w:val="both"/>
        <w:textAlignment w:val="center"/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bCs/>
          <w:caps/>
          <w:noProof/>
          <w:color w:val="000000"/>
          <w:sz w:val="24"/>
          <w:szCs w:val="24"/>
          <w:lang w:val="bg-BG"/>
        </w:rPr>
        <w:t xml:space="preserve">    </w:t>
      </w:r>
      <w:r w:rsidRPr="009C387A">
        <w:rPr>
          <w:rFonts w:ascii="Times New Roman" w:eastAsia="Calibri" w:hAnsi="Times New Roman" w:cs="Times New Roman"/>
          <w:caps/>
          <w:noProof/>
          <w:color w:val="000000"/>
          <w:sz w:val="24"/>
          <w:szCs w:val="24"/>
          <w:lang w:val="bg-BG"/>
        </w:rPr>
        <w:t>1.1.</w:t>
      </w:r>
      <w:r>
        <w:rPr>
          <w:rFonts w:ascii="Times New Roman" w:eastAsia="Calibri" w:hAnsi="Times New Roman" w:cs="Times New Roman"/>
          <w:b/>
          <w:bCs/>
          <w:caps/>
          <w:noProof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/>
        </w:rPr>
        <w:t>Инструктажът да включва основните елементи от системата път-човек-автомобил и аспектите на безпасността на движението по пътищата, касаещи трудовата дейност на служителите. Инструктажът е съобразен с местоположението на работното място, служебните задължения и ползваните от всеки един служител транспортни средства – дали служителят взаимодейства с пътната система в качеството му на пътник, водач или пешеходец.</w:t>
      </w:r>
    </w:p>
    <w:p w:rsidR="006E5822" w:rsidRPr="00C2633A" w:rsidRDefault="006E5822" w:rsidP="002D4B91">
      <w:pPr>
        <w:suppressAutoHyphens/>
        <w:autoSpaceDE w:val="0"/>
        <w:autoSpaceDN w:val="0"/>
        <w:adjustRightInd w:val="0"/>
        <w:spacing w:after="57" w:line="240" w:lineRule="atLeast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  <w:t xml:space="preserve">    </w:t>
      </w:r>
      <w:r>
        <w:rPr>
          <w:rFonts w:ascii="Times New Roman" w:eastAsia="Calibri" w:hAnsi="Times New Roman" w:cs="Times New Roman"/>
          <w:caps/>
          <w:color w:val="000000"/>
          <w:sz w:val="24"/>
          <w:szCs w:val="24"/>
          <w:lang w:val="bg-BG"/>
        </w:rPr>
        <w:t xml:space="preserve">1.2.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Ежегодно да се опресняват знанията на водачите и пешеходците относно правилата за движение по пътищата, пътните знаци, пътната маркировка, и другите технически средства за управление на движението, както и настъпилите изменения в съответните нормативни актове. </w:t>
      </w:r>
    </w:p>
    <w:p w:rsidR="006E5822" w:rsidRDefault="006E5822" w:rsidP="002D4B91">
      <w:pPr>
        <w:suppressAutoHyphens/>
        <w:autoSpaceDE w:val="0"/>
        <w:autoSpaceDN w:val="0"/>
        <w:adjustRightInd w:val="0"/>
        <w:spacing w:after="57" w:line="240" w:lineRule="atLeast"/>
        <w:jc w:val="both"/>
        <w:textAlignment w:val="center"/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bCs/>
          <w:caps/>
          <w:noProof/>
          <w:color w:val="000000"/>
          <w:sz w:val="24"/>
          <w:szCs w:val="24"/>
          <w:lang w:val="bg-BG"/>
        </w:rPr>
        <w:t xml:space="preserve">     </w:t>
      </w:r>
      <w:r>
        <w:rPr>
          <w:rFonts w:ascii="Times New Roman" w:eastAsia="Calibri" w:hAnsi="Times New Roman" w:cs="Times New Roman"/>
          <w:caps/>
          <w:noProof/>
          <w:color w:val="000000"/>
          <w:sz w:val="24"/>
          <w:szCs w:val="24"/>
          <w:lang w:val="bg-BG"/>
        </w:rPr>
        <w:t xml:space="preserve">1.3. </w:t>
      </w:r>
      <w:r w:rsidRPr="007C772B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/>
        </w:rPr>
        <w:t>Периодично да се разпространяват материали, отнасящи се до безопасността на движението по пътищата.</w:t>
      </w:r>
    </w:p>
    <w:p w:rsidR="006E5822" w:rsidRDefault="006E5822" w:rsidP="002D4B91">
      <w:pPr>
        <w:suppressAutoHyphens/>
        <w:autoSpaceDE w:val="0"/>
        <w:autoSpaceDN w:val="0"/>
        <w:adjustRightInd w:val="0"/>
        <w:spacing w:after="57" w:line="240" w:lineRule="atLeast"/>
        <w:jc w:val="both"/>
        <w:textAlignment w:val="center"/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</w:pPr>
    </w:p>
    <w:p w:rsidR="008D235F" w:rsidRDefault="006E5822" w:rsidP="002D4B91">
      <w:pPr>
        <w:suppressAutoHyphens/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  <w:t xml:space="preserve">   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 xml:space="preserve">Мярка 2: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Провеждане на курсове за оказване на първа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долекарска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помощ</w:t>
      </w:r>
    </w:p>
    <w:p w:rsidR="002F21C1" w:rsidRPr="008D235F" w:rsidRDefault="006E5822" w:rsidP="002D4B91">
      <w:pPr>
        <w:suppressAutoHyphens/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 xml:space="preserve">   </w:t>
      </w:r>
    </w:p>
    <w:p w:rsidR="006E5822" w:rsidRPr="009C387A" w:rsidRDefault="006E5822" w:rsidP="002D4B91">
      <w:pPr>
        <w:suppressAutoHyphens/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 xml:space="preserve"> Дейности:</w:t>
      </w:r>
    </w:p>
    <w:p w:rsidR="006E5822" w:rsidRPr="00467AB8" w:rsidRDefault="006E5822" w:rsidP="002D4B91">
      <w:pPr>
        <w:suppressAutoHyphens/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bCs/>
          <w:caps/>
          <w:color w:val="000000"/>
          <w:sz w:val="24"/>
          <w:szCs w:val="24"/>
          <w:lang w:val="bg-BG"/>
        </w:rPr>
        <w:t xml:space="preserve">    </w:t>
      </w:r>
      <w:r>
        <w:rPr>
          <w:rFonts w:ascii="Times New Roman" w:eastAsia="Calibri" w:hAnsi="Times New Roman" w:cs="Times New Roman"/>
          <w:caps/>
          <w:color w:val="000000"/>
          <w:sz w:val="24"/>
          <w:szCs w:val="24"/>
          <w:lang w:val="bg-BG"/>
        </w:rPr>
        <w:t>1. П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ровеждане на обучения/курсове за оказване на първа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долекарска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помощ със съдействието на оторизирани обучителни организации веднъж годишно.</w:t>
      </w:r>
    </w:p>
    <w:p w:rsidR="006E5822" w:rsidRDefault="006E5822" w:rsidP="002D4B91">
      <w:pPr>
        <w:suppressAutoHyphens/>
        <w:autoSpaceDE w:val="0"/>
        <w:autoSpaceDN w:val="0"/>
        <w:adjustRightInd w:val="0"/>
        <w:spacing w:after="57" w:line="240" w:lineRule="atLeast"/>
        <w:jc w:val="both"/>
        <w:textAlignment w:val="center"/>
        <w:rPr>
          <w:rFonts w:ascii="Times New Roman" w:eastAsia="Calibri" w:hAnsi="Times New Roman" w:cs="Times New Roman"/>
          <w:caps/>
          <w:color w:val="000000"/>
          <w:sz w:val="24"/>
          <w:szCs w:val="24"/>
          <w:lang w:val="bg-BG"/>
        </w:rPr>
      </w:pPr>
    </w:p>
    <w:p w:rsidR="008D235F" w:rsidRPr="00B23D5D" w:rsidRDefault="008D235F" w:rsidP="002D4B91">
      <w:pPr>
        <w:jc w:val="both"/>
        <w:rPr>
          <w:rFonts w:ascii="Times New Roman" w:hAnsi="Times New Roman" w:cs="Times New Roman"/>
          <w:b/>
          <w:bCs/>
          <w:lang w:val="bg-BG"/>
        </w:rPr>
      </w:pPr>
      <w:r w:rsidRPr="00B23D5D">
        <w:rPr>
          <w:rFonts w:ascii="Times New Roman" w:hAnsi="Times New Roman" w:cs="Times New Roman"/>
          <w:b/>
          <w:bCs/>
        </w:rPr>
        <w:t xml:space="preserve">II. </w:t>
      </w:r>
      <w:r w:rsidR="00C7124C" w:rsidRPr="00B23D5D">
        <w:rPr>
          <w:rFonts w:ascii="Times New Roman" w:hAnsi="Times New Roman" w:cs="Times New Roman"/>
          <w:b/>
          <w:bCs/>
          <w:lang w:val="bg-BG"/>
        </w:rPr>
        <w:t>НАМАЛЯВАНЕ ТЕЖЕСТТА НА ПОСЛЕДСТВИЯТА ПРИ НАСТПИЛО ПТНОТРАН-СПОРТНО ПРОИЗШЕСТВИЕ</w:t>
      </w:r>
    </w:p>
    <w:p w:rsidR="00B22244" w:rsidRDefault="00B22244" w:rsidP="002D4B91">
      <w:pPr>
        <w:suppressAutoHyphens/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 xml:space="preserve">    </w:t>
      </w:r>
      <w:r w:rsidRPr="0044579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 xml:space="preserve">Мярка 1: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Реакция след настъпване на ПТП – дори когато не са участници в ПТП, служителите следва:</w:t>
      </w:r>
    </w:p>
    <w:p w:rsidR="00B22244" w:rsidRDefault="00B22244" w:rsidP="002D4B91">
      <w:pPr>
        <w:suppressAutoHyphens/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  </w:t>
      </w:r>
    </w:p>
    <w:p w:rsidR="00B22244" w:rsidRPr="009C387A" w:rsidRDefault="00B22244" w:rsidP="002D4B91">
      <w:pPr>
        <w:suppressAutoHyphens/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Дейности:</w:t>
      </w:r>
    </w:p>
    <w:p w:rsidR="008D235F" w:rsidRDefault="00CD3B3B" w:rsidP="002D4B91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lang w:val="bg-BG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bg-BG"/>
        </w:rPr>
        <w:t>1. Да подадат сигнал до единен спешен номер 112 със следната информация:</w:t>
      </w:r>
    </w:p>
    <w:p w:rsidR="00CD3B3B" w:rsidRDefault="00CD3B3B" w:rsidP="002D4B91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Къде? – посочва  се точното място, ако ПТП е в града и се посочва ориентир, ако злополуката е извън населеното място;</w:t>
      </w:r>
    </w:p>
    <w:p w:rsidR="00CD3B3B" w:rsidRDefault="00CD3B3B" w:rsidP="002D4B91">
      <w:pPr>
        <w:pStyle w:val="a3"/>
        <w:numPr>
          <w:ilvl w:val="0"/>
          <w:numId w:val="2"/>
        </w:numPr>
        <w:ind w:left="709" w:hanging="142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Какво? – посочва се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какв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вид автомобил – лек, тежкотоварен,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птнически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, с опасен товар (номер на оранжевата табела) или друг; посочва се и какъв точно е обемът на щетите, според това, което се вижда;</w:t>
      </w:r>
    </w:p>
    <w:p w:rsidR="00CD3B3B" w:rsidRDefault="00CD3B3B" w:rsidP="002D4B91">
      <w:pPr>
        <w:pStyle w:val="a3"/>
        <w:numPr>
          <w:ilvl w:val="0"/>
          <w:numId w:val="2"/>
        </w:numPr>
        <w:ind w:left="709" w:hanging="142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Кой? – казва се фамилията на човека, подаващ сигнала и се преминава към оказване на първа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долекарска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помощ и обезопасяване на района.</w:t>
      </w:r>
    </w:p>
    <w:p w:rsidR="00CD3B3B" w:rsidRDefault="00CD3B3B" w:rsidP="002D4B91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2. Да поставят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светлоотразителен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триъгълник на 30 метра от мястото на ПТП в градски условия</w:t>
      </w:r>
      <w:r w:rsidR="00BE7FCD">
        <w:rPr>
          <w:rFonts w:ascii="Times New Roman" w:hAnsi="Times New Roman" w:cs="Times New Roman"/>
          <w:sz w:val="24"/>
          <w:szCs w:val="24"/>
          <w:lang w:val="bg-BG"/>
        </w:rPr>
        <w:t xml:space="preserve"> и на 100 метра в извънградски.</w:t>
      </w:r>
    </w:p>
    <w:p w:rsidR="00BE7FCD" w:rsidRDefault="00BE7FCD" w:rsidP="002D4B91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3. Да спрат преминаващите автомобили около мястото на инцидента и да поискат помощ, като при това се погрижат преди всичко за собствената си сигурност.</w:t>
      </w:r>
    </w:p>
    <w:p w:rsidR="00BE7FCD" w:rsidRDefault="00BE7FCD" w:rsidP="002D4B91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4. Да се опитат да оценят състоянието на пострадалите, да го степенуват по важност и съответно, да окажат адекватна помощ. Оценката на състоянието на пострадалите включва: </w:t>
      </w:r>
    </w:p>
    <w:p w:rsidR="00BE7FCD" w:rsidRDefault="00BE7FCD" w:rsidP="002D4B91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4.1. Дали пострадалите се намират в съзнание;</w:t>
      </w:r>
    </w:p>
    <w:p w:rsidR="00BE7FCD" w:rsidRDefault="00BE7FCD" w:rsidP="002D4B91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4.2. Дали пострадалите могат да се движат. Препоръчително е движението на пострадалите де се избягва до пристигане на екип на Спешна медицинска помощ. Ако е необходимо преместване на пострадалите де се избягват резките движения и да се пази гръбначният им стълб;</w:t>
      </w:r>
    </w:p>
    <w:p w:rsidR="00BE7FCD" w:rsidRDefault="00BE7FCD" w:rsidP="002D4B91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4.3. Ако има наличие на обилно кръвотечение от ключова важност е то да бъде спряно;</w:t>
      </w:r>
    </w:p>
    <w:p w:rsidR="00BE7FCD" w:rsidRPr="00CD3B3B" w:rsidRDefault="00BE7FCD" w:rsidP="002D4B91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4.4. Ако пострадалите имат фрактури на крайниците, да се </w:t>
      </w:r>
      <w:r w:rsidR="00D071CE">
        <w:rPr>
          <w:rFonts w:ascii="Times New Roman" w:hAnsi="Times New Roman" w:cs="Times New Roman"/>
          <w:sz w:val="24"/>
          <w:szCs w:val="24"/>
          <w:lang w:val="bg-BG"/>
        </w:rPr>
        <w:t>обездвижват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8D235F" w:rsidRDefault="008D235F" w:rsidP="002D4B91">
      <w:pPr>
        <w:jc w:val="both"/>
      </w:pPr>
    </w:p>
    <w:p w:rsidR="00D071CE" w:rsidRPr="00D071CE" w:rsidRDefault="00D071CE" w:rsidP="002D4B91">
      <w:pPr>
        <w:jc w:val="both"/>
        <w:rPr>
          <w:rFonts w:ascii="Times New Roman" w:hAnsi="Times New Roman" w:cs="Times New Roman"/>
          <w:b/>
          <w:bCs/>
          <w:lang w:val="bg-BG"/>
        </w:rPr>
      </w:pPr>
      <w:r w:rsidRPr="00B23D5D">
        <w:rPr>
          <w:rFonts w:ascii="Times New Roman" w:hAnsi="Times New Roman" w:cs="Times New Roman"/>
          <w:b/>
          <w:bCs/>
        </w:rPr>
        <w:t>II</w:t>
      </w:r>
      <w:r>
        <w:rPr>
          <w:rFonts w:ascii="Times New Roman" w:hAnsi="Times New Roman" w:cs="Times New Roman"/>
          <w:b/>
          <w:bCs/>
        </w:rPr>
        <w:t>I</w:t>
      </w:r>
      <w:r w:rsidRPr="00B23D5D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  <w:lang w:val="bg-BG"/>
        </w:rPr>
        <w:t>ОБУЧЕНИЕ НА ДЕЦАТА ПО БЕЗОПАСНО ДВИЖЕНИЕ ПО ПЪТИЩАТА И ОБЕЗОПАСЯВАНЕ НА РАЙОНА</w:t>
      </w:r>
    </w:p>
    <w:p w:rsidR="00D071CE" w:rsidRDefault="00D071CE" w:rsidP="002D4B91">
      <w:pPr>
        <w:suppressAutoHyphens/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 xml:space="preserve">    </w:t>
      </w:r>
      <w:r w:rsidRPr="0044579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 xml:space="preserve">Мярка 1: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Обучение на деца</w:t>
      </w:r>
    </w:p>
    <w:p w:rsidR="00D071CE" w:rsidRDefault="00D071CE" w:rsidP="002D4B91">
      <w:pPr>
        <w:suppressAutoHyphens/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  </w:t>
      </w:r>
    </w:p>
    <w:p w:rsidR="00B7162E" w:rsidRDefault="00D071CE" w:rsidP="002D4B91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Дейности:</w:t>
      </w:r>
      <w:r w:rsidR="00B7162E" w:rsidRPr="00B716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7162E">
        <w:rPr>
          <w:rFonts w:ascii="Times New Roman" w:hAnsi="Times New Roman" w:cs="Times New Roman"/>
          <w:sz w:val="24"/>
          <w:szCs w:val="24"/>
          <w:lang w:val="bg-BG"/>
        </w:rPr>
        <w:t>ДГ „Славейче“ :</w:t>
      </w:r>
    </w:p>
    <w:p w:rsidR="000F7601" w:rsidRDefault="00D071CE" w:rsidP="002D4B91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lang w:val="bg-BG"/>
        </w:rPr>
        <w:t xml:space="preserve"> </w:t>
      </w:r>
      <w:r w:rsidR="00B7162E">
        <w:rPr>
          <w:lang w:val="bg-BG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bg-BG"/>
        </w:rPr>
        <w:t>1.</w:t>
      </w:r>
      <w:r w:rsidR="00B716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F7601">
        <w:rPr>
          <w:rFonts w:ascii="Times New Roman" w:hAnsi="Times New Roman" w:cs="Times New Roman"/>
          <w:sz w:val="24"/>
          <w:szCs w:val="24"/>
          <w:lang w:val="bg-BG"/>
        </w:rPr>
        <w:t>Планира подготовката на децата по БДП съгласно утвърдените от министъра на образованието и науката нормативни документи, касаещи обучението на децата по БДП.</w:t>
      </w:r>
    </w:p>
    <w:p w:rsidR="00B7162E" w:rsidRDefault="000F7601" w:rsidP="002D4B91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2. Да запознае всяко дете с правилата за безопасен превоз и движение по пътищата и да организира и проведе обучение за тяхното усвояване.</w:t>
      </w:r>
      <w:r w:rsidR="00B7162E"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</w:p>
    <w:p w:rsidR="000A7E01" w:rsidRDefault="000A7E01" w:rsidP="002D4B91">
      <w:pPr>
        <w:jc w:val="both"/>
      </w:pPr>
    </w:p>
    <w:p w:rsidR="006B03D2" w:rsidRDefault="006B03D2" w:rsidP="002D4B91">
      <w:pPr>
        <w:suppressAutoHyphens/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44579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 xml:space="preserve">Мярка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Pr="0044579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 xml:space="preserve">: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>Обезопасяване на района на детската градина</w:t>
      </w:r>
    </w:p>
    <w:p w:rsidR="006B03D2" w:rsidRDefault="006B03D2" w:rsidP="002D4B91">
      <w:pPr>
        <w:suppressAutoHyphens/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  </w:t>
      </w:r>
    </w:p>
    <w:p w:rsidR="006B03D2" w:rsidRDefault="006B03D2" w:rsidP="002D4B91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Дейности:</w:t>
      </w:r>
      <w:r w:rsidRPr="00B716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ДГ „Славейче“ :</w:t>
      </w:r>
    </w:p>
    <w:p w:rsidR="00D071CE" w:rsidRDefault="006B03D2" w:rsidP="002D4B91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lang w:val="bg-BG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1. </w:t>
      </w:r>
      <w:r w:rsidR="002D4B91">
        <w:rPr>
          <w:rFonts w:ascii="Times New Roman" w:hAnsi="Times New Roman" w:cs="Times New Roman"/>
          <w:sz w:val="24"/>
          <w:szCs w:val="24"/>
          <w:lang w:val="bg-BG"/>
        </w:rPr>
        <w:t>Да обезопаси района на сградите на детската градина по отношение на достъп на превозни средства в дворовете им.</w:t>
      </w:r>
    </w:p>
    <w:p w:rsidR="0065388D" w:rsidRDefault="0065388D" w:rsidP="002D4B91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2. Своевременно да уведоми компетентните органи за наличие на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необезопасени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участъци и конфликтни точки и да търси съдействие за обезопасяването им, в т. ч. и за ограничаване на възможностите за движение  с висока скорост на преминаващите МПС край сградите на детската градина.</w:t>
      </w:r>
    </w:p>
    <w:p w:rsidR="0065388D" w:rsidRDefault="0065388D" w:rsidP="002D4B91">
      <w:pPr>
        <w:jc w:val="both"/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3. Определя маршрута на движение на децата при извеждането им извън </w:t>
      </w:r>
      <w:r w:rsidR="00B94F0F">
        <w:rPr>
          <w:rFonts w:ascii="Times New Roman" w:hAnsi="Times New Roman" w:cs="Times New Roman"/>
          <w:sz w:val="24"/>
          <w:szCs w:val="24"/>
          <w:lang w:val="bg-BG"/>
        </w:rPr>
        <w:t>сградите на детската градина.</w:t>
      </w:r>
    </w:p>
    <w:p w:rsidR="000A7E01" w:rsidRDefault="000A7E01" w:rsidP="002D4B91">
      <w:pPr>
        <w:jc w:val="both"/>
      </w:pPr>
    </w:p>
    <w:p w:rsidR="000A7E01" w:rsidRDefault="000A7E01" w:rsidP="002D4B91">
      <w:pPr>
        <w:jc w:val="both"/>
      </w:pPr>
    </w:p>
    <w:p w:rsidR="000A7E01" w:rsidRDefault="000A7E01" w:rsidP="002D4B91">
      <w:pPr>
        <w:jc w:val="both"/>
      </w:pPr>
    </w:p>
    <w:p w:rsidR="000A7E01" w:rsidRDefault="000A7E01"/>
    <w:p w:rsidR="000A7E01" w:rsidRDefault="000A7E01"/>
    <w:p w:rsidR="002D4B91" w:rsidRDefault="002D4B91"/>
    <w:p w:rsidR="000A7E01" w:rsidRDefault="000A7E01" w:rsidP="000A7E01">
      <w:pPr>
        <w:spacing w:before="120" w:after="12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49493403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Системата от мерки на ДГ „Славейче“ за безопасност на движение по пътищата </w:t>
      </w:r>
      <w:bookmarkEnd w:id="2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е разработена във вр</w:t>
      </w:r>
      <w:r w:rsidR="002F26D3">
        <w:rPr>
          <w:rFonts w:ascii="Times New Roman" w:eastAsia="Times New Roman" w:hAnsi="Times New Roman" w:cs="Times New Roman"/>
          <w:sz w:val="24"/>
          <w:szCs w:val="24"/>
          <w:lang w:val="bg-BG"/>
        </w:rPr>
        <w:t>ъ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зка</w:t>
      </w:r>
      <w:r w:rsidR="002F26D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 чл. 1, ал. 1 от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2F26D3">
        <w:rPr>
          <w:rFonts w:ascii="Times New Roman" w:eastAsia="Times New Roman" w:hAnsi="Times New Roman" w:cs="Times New Roman"/>
          <w:sz w:val="24"/>
          <w:szCs w:val="24"/>
          <w:lang w:val="bg-BG"/>
        </w:rPr>
        <w:t>Закона за движение по пътищата, в изпълнение на Решение № 16 на Министерски съвет от 17.01.2019 г. за внедряване на пакет от мерки за ограничаване на транспортния травматизъм в страната и в организациите на бюджетна издръжка</w:t>
      </w:r>
      <w:r w:rsidR="00D071C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Система от мерки на Министерството на образованието и науката за безопасност на движение по пътищата, утвърдена със Заповед № РД 09-2061/08.08.2019 г. на министъра на образованието и науката</w:t>
      </w:r>
      <w:r w:rsidR="00D071C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Концепция за обучението на децата и учениците по </w:t>
      </w:r>
      <w:r w:rsidR="00867290">
        <w:rPr>
          <w:rFonts w:ascii="Times New Roman" w:eastAsia="Times New Roman" w:hAnsi="Times New Roman" w:cs="Times New Roman"/>
          <w:sz w:val="24"/>
          <w:szCs w:val="24"/>
          <w:lang w:val="bg-BG"/>
        </w:rPr>
        <w:t>БДП</w:t>
      </w:r>
      <w:r w:rsidR="002F26D3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0A7E01" w:rsidRDefault="000A7E01"/>
    <w:p w:rsidR="000A7E01" w:rsidRDefault="000A7E01"/>
    <w:p w:rsidR="005A146B" w:rsidRDefault="005A146B" w:rsidP="005A14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215D5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Изготвил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и</w:t>
      </w:r>
      <w:r w:rsidRPr="00215D5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:</w:t>
      </w:r>
    </w:p>
    <w:p w:rsidR="005A146B" w:rsidRDefault="005A146B" w:rsidP="005A14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5A146B" w:rsidRDefault="005A146B" w:rsidP="005A14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Комисия по БДП в ДГ </w:t>
      </w:r>
      <w:r w:rsidR="00D739FD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„Славейче“</w:t>
      </w:r>
    </w:p>
    <w:p w:rsidR="005A146B" w:rsidRDefault="005A146B" w:rsidP="005A14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5A146B" w:rsidRDefault="005A146B" w:rsidP="005A14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0A7E01" w:rsidRDefault="000A7E01"/>
    <w:p w:rsidR="00294BBB" w:rsidRDefault="00294BBB"/>
    <w:p w:rsidR="00294BBB" w:rsidRDefault="00294BBB"/>
    <w:p w:rsidR="00294BBB" w:rsidRDefault="00294BBB"/>
    <w:p w:rsidR="00294BBB" w:rsidRDefault="00294BBB"/>
    <w:p w:rsidR="00294BBB" w:rsidRDefault="00294BBB"/>
    <w:p w:rsidR="00294BBB" w:rsidRDefault="00294BBB"/>
    <w:p w:rsidR="00294BBB" w:rsidRDefault="00294BBB"/>
    <w:p w:rsidR="00294BBB" w:rsidRDefault="00294BBB"/>
    <w:p w:rsidR="00294BBB" w:rsidRDefault="00294BBB"/>
    <w:p w:rsidR="002066F4" w:rsidRDefault="002066F4"/>
    <w:p w:rsidR="002066F4" w:rsidRDefault="002066F4"/>
    <w:p w:rsidR="00A560EC" w:rsidRDefault="00A560EC"/>
    <w:p w:rsidR="00A560EC" w:rsidRDefault="00A560EC"/>
    <w:p w:rsidR="00A560EC" w:rsidRDefault="00A560EC"/>
    <w:p w:rsidR="002066F4" w:rsidRDefault="002066F4">
      <w:bookmarkStart w:id="3" w:name="_GoBack"/>
      <w:bookmarkEnd w:id="3"/>
    </w:p>
    <w:sectPr w:rsidR="002066F4" w:rsidSect="00B94F0F">
      <w:pgSz w:w="11906" w:h="16838"/>
      <w:pgMar w:top="426" w:right="707" w:bottom="426" w:left="709" w:header="709" w:footer="44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F22E34"/>
    <w:multiLevelType w:val="hybridMultilevel"/>
    <w:tmpl w:val="874E25D6"/>
    <w:lvl w:ilvl="0" w:tplc="0402000F">
      <w:start w:val="1"/>
      <w:numFmt w:val="decimal"/>
      <w:lvlText w:val="%1."/>
      <w:lvlJc w:val="left"/>
      <w:pPr>
        <w:ind w:left="1320" w:hanging="360"/>
      </w:pPr>
    </w:lvl>
    <w:lvl w:ilvl="1" w:tplc="04020019" w:tentative="1">
      <w:start w:val="1"/>
      <w:numFmt w:val="lowerLetter"/>
      <w:lvlText w:val="%2."/>
      <w:lvlJc w:val="left"/>
      <w:pPr>
        <w:ind w:left="2040" w:hanging="360"/>
      </w:pPr>
    </w:lvl>
    <w:lvl w:ilvl="2" w:tplc="0402001B" w:tentative="1">
      <w:start w:val="1"/>
      <w:numFmt w:val="lowerRoman"/>
      <w:lvlText w:val="%3."/>
      <w:lvlJc w:val="right"/>
      <w:pPr>
        <w:ind w:left="2760" w:hanging="180"/>
      </w:pPr>
    </w:lvl>
    <w:lvl w:ilvl="3" w:tplc="0402000F" w:tentative="1">
      <w:start w:val="1"/>
      <w:numFmt w:val="decimal"/>
      <w:lvlText w:val="%4."/>
      <w:lvlJc w:val="left"/>
      <w:pPr>
        <w:ind w:left="3480" w:hanging="360"/>
      </w:pPr>
    </w:lvl>
    <w:lvl w:ilvl="4" w:tplc="04020019" w:tentative="1">
      <w:start w:val="1"/>
      <w:numFmt w:val="lowerLetter"/>
      <w:lvlText w:val="%5."/>
      <w:lvlJc w:val="left"/>
      <w:pPr>
        <w:ind w:left="4200" w:hanging="360"/>
      </w:pPr>
    </w:lvl>
    <w:lvl w:ilvl="5" w:tplc="0402001B" w:tentative="1">
      <w:start w:val="1"/>
      <w:numFmt w:val="lowerRoman"/>
      <w:lvlText w:val="%6."/>
      <w:lvlJc w:val="right"/>
      <w:pPr>
        <w:ind w:left="4920" w:hanging="180"/>
      </w:pPr>
    </w:lvl>
    <w:lvl w:ilvl="6" w:tplc="0402000F" w:tentative="1">
      <w:start w:val="1"/>
      <w:numFmt w:val="decimal"/>
      <w:lvlText w:val="%7."/>
      <w:lvlJc w:val="left"/>
      <w:pPr>
        <w:ind w:left="5640" w:hanging="360"/>
      </w:pPr>
    </w:lvl>
    <w:lvl w:ilvl="7" w:tplc="04020019" w:tentative="1">
      <w:start w:val="1"/>
      <w:numFmt w:val="lowerLetter"/>
      <w:lvlText w:val="%8."/>
      <w:lvlJc w:val="left"/>
      <w:pPr>
        <w:ind w:left="6360" w:hanging="360"/>
      </w:pPr>
    </w:lvl>
    <w:lvl w:ilvl="8" w:tplc="0402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" w15:restartNumberingAfterBreak="0">
    <w:nsid w:val="7A6A76EF"/>
    <w:multiLevelType w:val="hybridMultilevel"/>
    <w:tmpl w:val="F3C46604"/>
    <w:lvl w:ilvl="0" w:tplc="DD12A5C0">
      <w:start w:val="31"/>
      <w:numFmt w:val="bullet"/>
      <w:lvlText w:val="-"/>
      <w:lvlJc w:val="left"/>
      <w:pPr>
        <w:ind w:left="1320" w:hanging="360"/>
      </w:pPr>
      <w:rPr>
        <w:rFonts w:ascii="Verdana" w:eastAsia="Calibri" w:hAnsi="Verdana" w:cs="Calibri" w:hint="default"/>
      </w:rPr>
    </w:lvl>
    <w:lvl w:ilvl="1" w:tplc="040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CA6"/>
    <w:rsid w:val="000A7E01"/>
    <w:rsid w:val="000B3AA4"/>
    <w:rsid w:val="000F7601"/>
    <w:rsid w:val="002066F4"/>
    <w:rsid w:val="00294BBB"/>
    <w:rsid w:val="002D4B91"/>
    <w:rsid w:val="002F21C1"/>
    <w:rsid w:val="002F26D3"/>
    <w:rsid w:val="003C37D1"/>
    <w:rsid w:val="004F58D8"/>
    <w:rsid w:val="00504B0C"/>
    <w:rsid w:val="005A146B"/>
    <w:rsid w:val="005C667C"/>
    <w:rsid w:val="006153A8"/>
    <w:rsid w:val="006371D7"/>
    <w:rsid w:val="0065388D"/>
    <w:rsid w:val="006B03D2"/>
    <w:rsid w:val="006E5822"/>
    <w:rsid w:val="007228C0"/>
    <w:rsid w:val="007875FB"/>
    <w:rsid w:val="007D0994"/>
    <w:rsid w:val="00867290"/>
    <w:rsid w:val="008D235F"/>
    <w:rsid w:val="009B6341"/>
    <w:rsid w:val="009E7B04"/>
    <w:rsid w:val="00A05C1A"/>
    <w:rsid w:val="00A532D5"/>
    <w:rsid w:val="00A560EC"/>
    <w:rsid w:val="00AA020D"/>
    <w:rsid w:val="00B003BC"/>
    <w:rsid w:val="00B22244"/>
    <w:rsid w:val="00B23D5D"/>
    <w:rsid w:val="00B7162E"/>
    <w:rsid w:val="00B94F0F"/>
    <w:rsid w:val="00BE7FCD"/>
    <w:rsid w:val="00C13AB2"/>
    <w:rsid w:val="00C7124C"/>
    <w:rsid w:val="00CD3B3B"/>
    <w:rsid w:val="00D071CE"/>
    <w:rsid w:val="00D34CA6"/>
    <w:rsid w:val="00D739FD"/>
    <w:rsid w:val="00ED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F60C9"/>
  <w15:chartTrackingRefBased/>
  <w15:docId w15:val="{6951471D-1EDD-4173-90F8-EF886062B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5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3B3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3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3C37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1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601751,%20e-mail:%20info-500134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3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39</cp:revision>
  <cp:lastPrinted>2025-10-28T08:52:00Z</cp:lastPrinted>
  <dcterms:created xsi:type="dcterms:W3CDTF">2023-10-29T14:55:00Z</dcterms:created>
  <dcterms:modified xsi:type="dcterms:W3CDTF">2026-10-09T13:02:00Z</dcterms:modified>
</cp:coreProperties>
</file>